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80" w:type="dxa"/>
        <w:tblInd w:w="88" w:type="dxa"/>
        <w:tblLook w:val="04A0"/>
      </w:tblPr>
      <w:tblGrid>
        <w:gridCol w:w="2420"/>
        <w:gridCol w:w="5880"/>
        <w:gridCol w:w="1180"/>
      </w:tblGrid>
      <w:tr w:rsidR="00E3584D" w:rsidRPr="00E3584D" w:rsidTr="00E3584D">
        <w:trPr>
          <w:trHeight w:val="405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84D" w:rsidRPr="00E3584D" w:rsidRDefault="00E3584D" w:rsidP="00E3584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E3584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rtl/>
              </w:rPr>
              <w:t>מחבר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84D" w:rsidRPr="00E3584D" w:rsidRDefault="00E3584D" w:rsidP="00E3584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E3584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rtl/>
              </w:rPr>
              <w:t>שם הספר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84D" w:rsidRPr="00E3584D" w:rsidRDefault="00E3584D" w:rsidP="00E3584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E3584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מחיר </w:t>
            </w:r>
            <w:r>
              <w:rPr>
                <w:rFonts w:ascii="Arial" w:eastAsia="Times New Roman" w:hAnsi="Arial" w:cs="Arial" w:hint="cs"/>
                <w:b/>
                <w:bCs/>
                <w:color w:val="000000"/>
                <w:sz w:val="32"/>
                <w:szCs w:val="32"/>
                <w:rtl/>
              </w:rPr>
              <w:t>בש"ח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Allen  H.C.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Keynones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and Characteristics with Comparisons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Allen  H.C.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of the No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Sodes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Clarke J.H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Dictionary of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(</w:t>
            </w:r>
            <w:r w:rsidRPr="00E3584D">
              <w:rPr>
                <w:rFonts w:ascii="Arial" w:eastAsia="Times New Roman" w:hAnsi="Arial" w:cs="Arial"/>
                <w:color w:val="000000"/>
                <w:rtl/>
              </w:rPr>
              <w:t>כרכים 3</w:t>
            </w:r>
            <w:r w:rsidRPr="00E3584D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110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Farokh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Master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Perceiving rubrics of mind (revised)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Farrington E.A.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Clinical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Farrington E.A.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Comparative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Gibson D.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Studies of homeopathic remedies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130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Grandgeorge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D.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The Spirit of Homeopathic Remedies  -    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75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Gutman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W.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Homeopathy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Hahnemann S.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Chronic disease (theoretical part)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Hahnemann S.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The Chronic Diseases (</w:t>
            </w:r>
            <w:r w:rsidRPr="00E3584D">
              <w:rPr>
                <w:rFonts w:ascii="Arial" w:eastAsia="Times New Roman" w:hAnsi="Arial" w:cs="Arial"/>
                <w:color w:val="000000"/>
                <w:rtl/>
              </w:rPr>
              <w:t>שני כרכים</w:t>
            </w:r>
            <w:r w:rsidRPr="00E3584D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Hamilton E.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The Flora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Homeopatica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Herring C.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Guiding symptoms of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(big) 10 vol.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250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Harvilleur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A.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The Family Guide to Homeopathy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30</w:t>
            </w:r>
          </w:p>
        </w:tc>
      </w:tr>
      <w:tr w:rsidR="00E3584D" w:rsidRPr="00E3584D" w:rsidTr="00E3584D">
        <w:trPr>
          <w:trHeight w:val="57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Kent J.T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Repertory of the homoeopathic M.M. with word &amp; thumb index (medium size)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Kent J.T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Lecture of homeopathic philosophy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Kent J.T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New remedies, clinical cases, lesser writing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Kent J.T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Lectures of homeopathic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Kinra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Ritu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for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Studente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Nash E. B.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Leader in homeopathy therapeutics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Phatak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S. R.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of homeopathic medicines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Phatak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S. R.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Concise repertory of homeopathic medicine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Roberts H. A.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The principles and art of cure by homeopathy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Samuel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Hahnermann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Medika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pura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(</w:t>
            </w:r>
            <w:r w:rsidRPr="00E3584D">
              <w:rPr>
                <w:rFonts w:ascii="Arial" w:eastAsia="Times New Roman" w:hAnsi="Arial" w:cs="Arial"/>
                <w:color w:val="000000"/>
                <w:rtl/>
              </w:rPr>
              <w:t>שני כרכים</w:t>
            </w:r>
            <w:r w:rsidRPr="00E3584D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75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Sankaran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R.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The Science of Healing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10</w:t>
            </w:r>
          </w:p>
        </w:tc>
      </w:tr>
      <w:tr w:rsidR="00E3584D" w:rsidRPr="00E3584D" w:rsidTr="00E3584D">
        <w:trPr>
          <w:trHeight w:val="57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Sauk D.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A Modern Guide and Index to the Mental Rubrics of KENT's Repertory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Schroyens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F.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Repertory Synthesis 7    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Tyler M.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Homeopathic drug pictures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Verma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P.N. &amp;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Indu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Vaid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Encyclopedia  of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Homoepathic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Pharmacopea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(</w:t>
            </w:r>
            <w:r w:rsidRPr="00E3584D">
              <w:rPr>
                <w:rFonts w:ascii="Arial" w:eastAsia="Times New Roman" w:hAnsi="Arial" w:cs="Arial"/>
                <w:color w:val="000000"/>
                <w:rtl/>
              </w:rPr>
              <w:t>שני כרכים</w:t>
            </w:r>
            <w:r w:rsidRPr="00E3584D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120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Vermeulen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F.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Concordant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bMateria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200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Vermeulen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F.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Synoptic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Vol.1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150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Vermeulen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F.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Synoptic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materia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medica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Vol.2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250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Vithoulkas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G.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Science of homeopathy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35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Vithoulkas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G.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The Science of Homeopathy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20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Ward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j.w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 xml:space="preserve">Unabridged </w:t>
            </w: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Dctionary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of the Sensations "as if" (</w:t>
            </w:r>
            <w:r w:rsidRPr="00E3584D">
              <w:rPr>
                <w:rFonts w:ascii="Arial" w:eastAsia="Times New Roman" w:hAnsi="Arial" w:cs="Arial"/>
                <w:color w:val="000000"/>
                <w:rtl/>
              </w:rPr>
              <w:t>שני כרכים</w:t>
            </w:r>
            <w:r w:rsidRPr="00E3584D">
              <w:rPr>
                <w:rFonts w:ascii="Arial" w:eastAsia="Times New Roman" w:hAnsi="Arial" w:cs="Arial"/>
                <w:color w:val="00000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100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Whitmont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E. C.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Alchemy of healing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60</w:t>
            </w:r>
          </w:p>
        </w:tc>
      </w:tr>
      <w:tr w:rsidR="00E3584D" w:rsidRPr="00E3584D" w:rsidTr="00E3584D">
        <w:trPr>
          <w:trHeight w:val="28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3584D">
              <w:rPr>
                <w:rFonts w:ascii="Arial" w:eastAsia="Times New Roman" w:hAnsi="Arial" w:cs="Arial"/>
                <w:color w:val="000000"/>
              </w:rPr>
              <w:t>Whitmont</w:t>
            </w:r>
            <w:proofErr w:type="spellEnd"/>
            <w:r w:rsidRPr="00E3584D">
              <w:rPr>
                <w:rFonts w:ascii="Arial" w:eastAsia="Times New Roman" w:hAnsi="Arial" w:cs="Arial"/>
                <w:color w:val="000000"/>
              </w:rPr>
              <w:t xml:space="preserve"> E. C.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Psyche and substance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84D" w:rsidRPr="00E3584D" w:rsidRDefault="00E3584D" w:rsidP="00E3584D">
            <w:pPr>
              <w:bidi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3584D">
              <w:rPr>
                <w:rFonts w:ascii="Arial" w:eastAsia="Times New Roman" w:hAnsi="Arial" w:cs="Arial"/>
                <w:color w:val="000000"/>
              </w:rPr>
              <w:t>60</w:t>
            </w:r>
          </w:p>
        </w:tc>
      </w:tr>
    </w:tbl>
    <w:p w:rsidR="00C91EE2" w:rsidRDefault="00C91EE2"/>
    <w:sectPr w:rsidR="00C91EE2" w:rsidSect="00B820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E3584D"/>
    <w:rsid w:val="002A6432"/>
    <w:rsid w:val="002A79A4"/>
    <w:rsid w:val="00663519"/>
    <w:rsid w:val="00B820D9"/>
    <w:rsid w:val="00C91EE2"/>
    <w:rsid w:val="00E35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16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EE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9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2013-04-20T16:34:00Z</dcterms:created>
  <dcterms:modified xsi:type="dcterms:W3CDTF">2013-04-20T16:35:00Z</dcterms:modified>
</cp:coreProperties>
</file>